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C0" w:rsidRPr="004E36C0" w:rsidRDefault="004E36C0" w:rsidP="004E36C0">
      <w:pPr>
        <w:jc w:val="center"/>
        <w:rPr>
          <w:rFonts w:ascii="Arial" w:hAnsi="Arial" w:cs="Arial"/>
          <w:b/>
          <w:sz w:val="47"/>
          <w:szCs w:val="47"/>
        </w:rPr>
      </w:pPr>
      <w:r w:rsidRPr="004E36C0">
        <w:rPr>
          <w:rFonts w:ascii="Arial" w:hAnsi="Arial" w:cs="Arial"/>
          <w:b/>
          <w:sz w:val="47"/>
          <w:szCs w:val="47"/>
        </w:rPr>
        <w:t>Benefits of Peer Assessment</w:t>
      </w:r>
    </w:p>
    <w:p w:rsidR="004E36C0" w:rsidRDefault="004E36C0" w:rsidP="004E36C0">
      <w:pPr>
        <w:rPr>
          <w:b/>
        </w:rPr>
      </w:pPr>
    </w:p>
    <w:p w:rsidR="004E36C0" w:rsidRPr="004E36C0" w:rsidRDefault="004E36C0" w:rsidP="004E36C0">
      <w:pPr>
        <w:rPr>
          <w:rFonts w:ascii="Arial" w:hAnsi="Arial" w:cs="Arial"/>
          <w:b/>
          <w:sz w:val="28"/>
          <w:szCs w:val="28"/>
        </w:rPr>
      </w:pPr>
      <w:r w:rsidRPr="004E36C0">
        <w:rPr>
          <w:rFonts w:ascii="Arial" w:hAnsi="Arial" w:cs="Arial"/>
          <w:b/>
          <w:sz w:val="28"/>
          <w:szCs w:val="28"/>
        </w:rPr>
        <w:t>Develop your own critical and evaluative capacities</w:t>
      </w:r>
    </w:p>
    <w:p w:rsidR="004E36C0" w:rsidRPr="004E36C0" w:rsidRDefault="004E36C0" w:rsidP="004E36C0">
      <w:pPr>
        <w:rPr>
          <w:rFonts w:ascii="Arial" w:hAnsi="Arial" w:cs="Arial"/>
        </w:rPr>
      </w:pPr>
      <w:r w:rsidRPr="004E36C0">
        <w:rPr>
          <w:rFonts w:ascii="Arial" w:hAnsi="Arial" w:cs="Arial"/>
        </w:rPr>
        <w:t>As a reviewer/assessor, you are developing your own critical and evaluative capacities which will help you self-assess and improve your own work; a highly transferable skill that will serve you well throughout your degree and beyond.</w:t>
      </w:r>
    </w:p>
    <w:p w:rsidR="004E36C0" w:rsidRPr="004E36C0" w:rsidRDefault="004E36C0" w:rsidP="004E36C0">
      <w:pPr>
        <w:rPr>
          <w:rFonts w:ascii="Arial" w:hAnsi="Arial" w:cs="Arial"/>
          <w:b/>
          <w:sz w:val="28"/>
          <w:szCs w:val="28"/>
        </w:rPr>
      </w:pPr>
      <w:r w:rsidRPr="004E36C0">
        <w:rPr>
          <w:rFonts w:ascii="Arial" w:hAnsi="Arial" w:cs="Arial"/>
          <w:b/>
          <w:sz w:val="28"/>
          <w:szCs w:val="28"/>
        </w:rPr>
        <w:t>Gain a better understanding of academic requirements</w:t>
      </w:r>
    </w:p>
    <w:p w:rsidR="004E36C0" w:rsidRPr="004E36C0" w:rsidRDefault="004E36C0" w:rsidP="004E36C0">
      <w:pPr>
        <w:rPr>
          <w:rFonts w:ascii="Arial" w:hAnsi="Arial" w:cs="Arial"/>
        </w:rPr>
      </w:pPr>
      <w:r w:rsidRPr="004E36C0">
        <w:rPr>
          <w:rFonts w:ascii="Arial" w:hAnsi="Arial" w:cs="Arial"/>
        </w:rPr>
        <w:t xml:space="preserve">You will gain a better understanding of the academic requirements expected, as the marking process is made more transparent through this exercise. This will help you better gauge what you need to do to meet these requirements. </w:t>
      </w:r>
    </w:p>
    <w:p w:rsidR="004E36C0" w:rsidRPr="004E36C0" w:rsidRDefault="004E36C0" w:rsidP="004E36C0">
      <w:pPr>
        <w:rPr>
          <w:rFonts w:ascii="Arial" w:hAnsi="Arial" w:cs="Arial"/>
          <w:sz w:val="28"/>
          <w:szCs w:val="28"/>
        </w:rPr>
      </w:pPr>
      <w:r w:rsidRPr="004E36C0">
        <w:rPr>
          <w:rFonts w:ascii="Arial" w:hAnsi="Arial" w:cs="Arial"/>
          <w:b/>
          <w:sz w:val="28"/>
          <w:szCs w:val="28"/>
        </w:rPr>
        <w:t>Deepen your understanding and tighten your learning</w:t>
      </w:r>
    </w:p>
    <w:p w:rsidR="004E36C0" w:rsidRPr="004E36C0" w:rsidRDefault="004E36C0" w:rsidP="004E36C0">
      <w:pPr>
        <w:rPr>
          <w:rFonts w:ascii="Arial" w:hAnsi="Arial" w:cs="Arial"/>
        </w:rPr>
      </w:pPr>
      <w:r w:rsidRPr="004E36C0">
        <w:rPr>
          <w:rFonts w:ascii="Arial" w:hAnsi="Arial" w:cs="Arial"/>
        </w:rPr>
        <w:t xml:space="preserve">Deepen your understanding of your subject, as you will learn from peer insights and equally, from peer mistakes. You can tighten your learning by explaining a theory, topic, or argument to someone else as part of their feedback. </w:t>
      </w:r>
    </w:p>
    <w:p w:rsidR="004E36C0" w:rsidRPr="004E36C0" w:rsidRDefault="004E36C0" w:rsidP="004E36C0">
      <w:pPr>
        <w:rPr>
          <w:rFonts w:ascii="Arial" w:hAnsi="Arial" w:cs="Arial"/>
          <w:b/>
          <w:sz w:val="28"/>
          <w:szCs w:val="28"/>
        </w:rPr>
      </w:pPr>
      <w:r w:rsidRPr="004E36C0">
        <w:rPr>
          <w:rFonts w:ascii="Arial" w:hAnsi="Arial" w:cs="Arial"/>
          <w:b/>
          <w:sz w:val="28"/>
          <w:szCs w:val="28"/>
        </w:rPr>
        <w:t xml:space="preserve">Take ownership of your learning and gain independence </w:t>
      </w:r>
    </w:p>
    <w:p w:rsidR="004E36C0" w:rsidRPr="004E36C0" w:rsidRDefault="004E36C0" w:rsidP="004E36C0">
      <w:pPr>
        <w:rPr>
          <w:rFonts w:ascii="Arial" w:hAnsi="Arial" w:cs="Arial"/>
          <w:b/>
        </w:rPr>
      </w:pPr>
      <w:r w:rsidRPr="004E36C0">
        <w:rPr>
          <w:rFonts w:ascii="Arial" w:hAnsi="Arial" w:cs="Arial"/>
        </w:rPr>
        <w:t xml:space="preserve">Through this exercise, you are given the autonomy to take responsibility for and manage your own learning. This happens through the process of ‘scaffolding’ where the instructional techniques implemented by your lecturer lead you to a stronger understanding and greater independence in the learning process. </w:t>
      </w:r>
    </w:p>
    <w:p w:rsidR="004E36C0" w:rsidRPr="004E36C0" w:rsidRDefault="004E36C0" w:rsidP="004E36C0">
      <w:pPr>
        <w:rPr>
          <w:rFonts w:ascii="Arial" w:hAnsi="Arial" w:cs="Arial"/>
          <w:b/>
          <w:sz w:val="28"/>
          <w:szCs w:val="28"/>
        </w:rPr>
      </w:pPr>
      <w:r w:rsidRPr="004E36C0">
        <w:rPr>
          <w:rFonts w:ascii="Arial" w:hAnsi="Arial" w:cs="Arial"/>
          <w:b/>
          <w:sz w:val="28"/>
          <w:szCs w:val="28"/>
        </w:rPr>
        <w:t>Fine-tune your writing style and ability</w:t>
      </w:r>
    </w:p>
    <w:p w:rsidR="004E36C0" w:rsidRPr="004E36C0" w:rsidRDefault="004E36C0" w:rsidP="004E36C0">
      <w:pPr>
        <w:rPr>
          <w:rFonts w:ascii="Arial" w:hAnsi="Arial" w:cs="Arial"/>
          <w:shd w:val="clear" w:color="auto" w:fill="FFFFFF"/>
        </w:rPr>
      </w:pPr>
      <w:r w:rsidRPr="004E36C0">
        <w:rPr>
          <w:rFonts w:ascii="Arial" w:hAnsi="Arial" w:cs="Arial"/>
        </w:rPr>
        <w:t>Often you are handing over ‘a work in progress’ to peers rather than a finished piece</w:t>
      </w:r>
      <w:r w:rsidRPr="004E36C0">
        <w:rPr>
          <w:rFonts w:ascii="Arial" w:hAnsi="Arial" w:cs="Arial"/>
          <w:shd w:val="clear" w:color="auto" w:fill="FFFFFF"/>
        </w:rPr>
        <w:t xml:space="preserve"> — this presents an invaluable opportunity to trial your work and improve upon it based on the feedback received. </w:t>
      </w:r>
    </w:p>
    <w:p w:rsidR="004E36C0" w:rsidRPr="004E36C0" w:rsidRDefault="004E36C0" w:rsidP="004E36C0">
      <w:pPr>
        <w:rPr>
          <w:rFonts w:ascii="Arial" w:hAnsi="Arial" w:cs="Arial"/>
          <w:b/>
          <w:sz w:val="28"/>
          <w:szCs w:val="28"/>
        </w:rPr>
      </w:pPr>
      <w:r w:rsidRPr="004E36C0">
        <w:rPr>
          <w:rFonts w:ascii="Arial" w:hAnsi="Arial" w:cs="Arial"/>
          <w:b/>
          <w:sz w:val="28"/>
          <w:szCs w:val="28"/>
          <w:shd w:val="clear" w:color="auto" w:fill="FFFFFF"/>
        </w:rPr>
        <w:t>Gain an audience's perspective</w:t>
      </w:r>
    </w:p>
    <w:p w:rsidR="004E36C0" w:rsidRPr="004E36C0" w:rsidRDefault="004E36C0" w:rsidP="004E36C0">
      <w:pPr>
        <w:rPr>
          <w:rFonts w:ascii="Arial" w:hAnsi="Arial" w:cs="Arial"/>
          <w:shd w:val="clear" w:color="auto" w:fill="FFFFFF"/>
        </w:rPr>
      </w:pPr>
      <w:r w:rsidRPr="004E36C0">
        <w:rPr>
          <w:rFonts w:ascii="Arial" w:hAnsi="Arial" w:cs="Arial"/>
          <w:shd w:val="clear" w:color="auto" w:fill="FFFFFF"/>
        </w:rPr>
        <w:t xml:space="preserve">Trialing your work presents an opportunity to gain different perspectives on your writing and to see how your writing fits together as a whole. It may make sense to you, but does it make sense to others? We are often blind to our own mistakes if we have been working on the same piece for a significant amount of time. Fresh eyes will help you to see the bigger picture. </w:t>
      </w:r>
      <w:bookmarkStart w:id="0" w:name="_GoBack"/>
      <w:bookmarkEnd w:id="0"/>
    </w:p>
    <w:p w:rsidR="00B03F05" w:rsidRPr="004E36C0" w:rsidRDefault="00B03F05">
      <w:pPr>
        <w:rPr>
          <w:rFonts w:ascii="Arial" w:hAnsi="Arial" w:cs="Arial"/>
        </w:rPr>
      </w:pPr>
    </w:p>
    <w:sectPr w:rsidR="00B03F05" w:rsidRPr="004E3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C0"/>
    <w:rsid w:val="004E36C0"/>
    <w:rsid w:val="00B0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803A-B030-4091-99EB-8EB78BF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2020-08-06T10:22:00Z</dcterms:created>
  <dcterms:modified xsi:type="dcterms:W3CDTF">2020-08-06T10:26:00Z</dcterms:modified>
</cp:coreProperties>
</file>